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仿宋"/>
          <w:sz w:val="32"/>
          <w:szCs w:val="32"/>
        </w:rPr>
        <w:t>防疫健康码国际版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小程序二维码、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核酸检测绿色健康码样式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89535</wp:posOffset>
            </wp:positionV>
            <wp:extent cx="2402840" cy="2402840"/>
            <wp:effectExtent l="0" t="0" r="16510" b="16510"/>
            <wp:wrapNone/>
            <wp:docPr id="2" name="图片 2" descr="28e83100e05bf41b930c3ebfe00aa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e83100e05bf41b930c3ebfe00aa7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104775</wp:posOffset>
            </wp:positionV>
            <wp:extent cx="2225040" cy="5660390"/>
            <wp:effectExtent l="0" t="0" r="3810" b="16510"/>
            <wp:wrapNone/>
            <wp:docPr id="3" name="图片 3" descr="微信图片_2020072505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25052005"/>
                    <pic:cNvPicPr>
                      <a:picLocks noChangeAspect="1"/>
                    </pic:cNvPicPr>
                  </pic:nvPicPr>
                  <pic:blipFill>
                    <a:blip r:embed="rId5"/>
                    <a:srcRect b="3140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黑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B49C0"/>
    <w:rsid w:val="0DFB4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2020-07-27T20:04:00Z</dcterms:created>
  <dc:creator>wjb</dc:creator>
  <cp:lastModifiedBy>wjb</cp:lastModifiedBy>
  <dcterms:modified xsi:type="dcterms:W3CDTF">2020-07-27T20:06:20Z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